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F4D" w:rsidRDefault="00373BD9" w:rsidP="002A36DA">
      <w:pPr>
        <w:spacing w:after="0" w:line="240" w:lineRule="auto"/>
      </w:pPr>
      <w:r>
        <w:rPr>
          <w:noProof/>
        </w:rPr>
        <w:drawing>
          <wp:inline distT="0" distB="0" distL="0" distR="0">
            <wp:extent cx="5603828" cy="761546"/>
            <wp:effectExtent l="19050" t="0" r="0" b="0"/>
            <wp:docPr id="1" name="Picture 0" descr="rsji_log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ji_logotag.jpg"/>
                    <pic:cNvPicPr/>
                  </pic:nvPicPr>
                  <pic:blipFill>
                    <a:blip r:embed="rId7" cstate="print"/>
                    <a:stretch>
                      <a:fillRect/>
                    </a:stretch>
                  </pic:blipFill>
                  <pic:spPr>
                    <a:xfrm>
                      <a:off x="0" y="0"/>
                      <a:ext cx="5621240" cy="763912"/>
                    </a:xfrm>
                    <a:prstGeom prst="rect">
                      <a:avLst/>
                    </a:prstGeom>
                  </pic:spPr>
                </pic:pic>
              </a:graphicData>
            </a:graphic>
          </wp:inline>
        </w:drawing>
      </w:r>
    </w:p>
    <w:p w:rsidR="00373BD9" w:rsidRDefault="00373BD9" w:rsidP="002A36DA">
      <w:pPr>
        <w:spacing w:after="0" w:line="240" w:lineRule="auto"/>
      </w:pPr>
    </w:p>
    <w:p w:rsidR="00477F4E" w:rsidRDefault="00477F4E" w:rsidP="002A36DA">
      <w:pPr>
        <w:spacing w:after="0" w:line="240" w:lineRule="auto"/>
      </w:pPr>
    </w:p>
    <w:p w:rsidR="00373BD9" w:rsidRPr="00373BD9" w:rsidRDefault="00477F4E" w:rsidP="002A36DA">
      <w:pPr>
        <w:spacing w:after="0" w:line="240" w:lineRule="auto"/>
        <w:rPr>
          <w:b/>
          <w:sz w:val="40"/>
        </w:rPr>
      </w:pPr>
      <w:r>
        <w:rPr>
          <w:b/>
          <w:sz w:val="40"/>
        </w:rPr>
        <w:t>RSJI: Our Approach</w:t>
      </w:r>
    </w:p>
    <w:p w:rsidR="00373BD9" w:rsidRDefault="00373BD9" w:rsidP="002A36DA">
      <w:pPr>
        <w:spacing w:after="0" w:line="240" w:lineRule="auto"/>
      </w:pPr>
    </w:p>
    <w:p w:rsidR="00373BD9" w:rsidRPr="00BA517B" w:rsidRDefault="00BA517B" w:rsidP="002A36DA">
      <w:pPr>
        <w:spacing w:after="0" w:line="240" w:lineRule="auto"/>
        <w:rPr>
          <w:b/>
        </w:rPr>
      </w:pPr>
      <w:r w:rsidRPr="00BA517B">
        <w:rPr>
          <w:b/>
        </w:rPr>
        <w:t>Vision, Goals and Strategies</w:t>
      </w:r>
      <w:r w:rsidR="008D7032">
        <w:rPr>
          <w:b/>
        </w:rPr>
        <w:t xml:space="preserve"> of RSJI</w:t>
      </w:r>
    </w:p>
    <w:p w:rsidR="00BA517B" w:rsidRDefault="00BA517B" w:rsidP="002A36DA">
      <w:pPr>
        <w:spacing w:after="0" w:line="240" w:lineRule="auto"/>
      </w:pPr>
    </w:p>
    <w:p w:rsidR="00BA517B" w:rsidRPr="00BA517B" w:rsidRDefault="00767834" w:rsidP="002A36DA">
      <w:pPr>
        <w:autoSpaceDE w:val="0"/>
        <w:autoSpaceDN w:val="0"/>
        <w:adjustRightInd w:val="0"/>
        <w:spacing w:after="0" w:line="240" w:lineRule="auto"/>
        <w:rPr>
          <w:rFonts w:cs="Avenir-Roman"/>
          <w:color w:val="231F20"/>
          <w:szCs w:val="20"/>
        </w:rPr>
      </w:pPr>
      <w:r w:rsidRPr="00767834">
        <w:rPr>
          <w:rFonts w:cs="Avenir-Roman"/>
          <w:b/>
          <w:i/>
          <w:color w:val="231F20"/>
          <w:szCs w:val="20"/>
        </w:rPr>
        <w:t>A vision of Race and Social Justice</w:t>
      </w:r>
      <w:r>
        <w:rPr>
          <w:rFonts w:cs="Avenir-Roman"/>
          <w:color w:val="231F20"/>
          <w:szCs w:val="20"/>
        </w:rPr>
        <w:t xml:space="preserve">: </w:t>
      </w:r>
      <w:r w:rsidR="00BA517B" w:rsidRPr="00BA517B">
        <w:rPr>
          <w:rFonts w:cs="Avenir-Roman"/>
          <w:color w:val="231F20"/>
          <w:szCs w:val="20"/>
        </w:rPr>
        <w:t xml:space="preserve">Seattle’s Race and Social Justice Initiative (RSJI) is a citywide effort to realize the vision of racial equity. The Initiative works within City government and with </w:t>
      </w:r>
      <w:r w:rsidR="004B1411">
        <w:rPr>
          <w:rFonts w:cs="Avenir-Roman"/>
          <w:color w:val="231F20"/>
          <w:szCs w:val="20"/>
        </w:rPr>
        <w:t xml:space="preserve">the </w:t>
      </w:r>
      <w:r w:rsidR="00BA517B" w:rsidRPr="00BA517B">
        <w:rPr>
          <w:rFonts w:cs="Avenir-Roman"/>
          <w:color w:val="231F20"/>
          <w:szCs w:val="20"/>
        </w:rPr>
        <w:t xml:space="preserve">community to get to the root cause of racial inequity: </w:t>
      </w:r>
      <w:r w:rsidR="00BA517B" w:rsidRPr="00BA517B">
        <w:rPr>
          <w:rFonts w:cs="Avenir-Roman"/>
          <w:b/>
          <w:color w:val="231F20"/>
          <w:szCs w:val="20"/>
        </w:rPr>
        <w:t>institutional racism</w:t>
      </w:r>
      <w:r w:rsidR="00BA517B" w:rsidRPr="00BA517B">
        <w:rPr>
          <w:rFonts w:cs="Avenir-Roman"/>
          <w:color w:val="231F20"/>
          <w:szCs w:val="20"/>
        </w:rPr>
        <w:t xml:space="preserve">. RSJI is led by the Seattle Office </w:t>
      </w:r>
      <w:r w:rsidR="008D4A03">
        <w:rPr>
          <w:rFonts w:cs="Avenir-Roman"/>
          <w:color w:val="231F20"/>
          <w:szCs w:val="20"/>
        </w:rPr>
        <w:t>for</w:t>
      </w:r>
      <w:r w:rsidR="00BA517B" w:rsidRPr="00BA517B">
        <w:rPr>
          <w:rFonts w:cs="Avenir-Roman"/>
          <w:color w:val="231F20"/>
          <w:szCs w:val="20"/>
        </w:rPr>
        <w:t xml:space="preserve"> Civil Rights and an interdepartmental team of City staff. All elected officials in the City of Seattle have endorsed and </w:t>
      </w:r>
      <w:r w:rsidR="004B1411">
        <w:rPr>
          <w:rFonts w:cs="Avenir-Roman"/>
          <w:color w:val="231F20"/>
          <w:szCs w:val="20"/>
        </w:rPr>
        <w:t xml:space="preserve">promote </w:t>
      </w:r>
      <w:r w:rsidR="00BA517B" w:rsidRPr="00BA517B">
        <w:rPr>
          <w:rFonts w:cs="Avenir-Roman"/>
          <w:color w:val="231F20"/>
          <w:szCs w:val="20"/>
        </w:rPr>
        <w:t>RSJI.</w:t>
      </w:r>
    </w:p>
    <w:p w:rsidR="00373BD9" w:rsidRDefault="00373BD9" w:rsidP="002A36DA">
      <w:pPr>
        <w:spacing w:after="0" w:line="240" w:lineRule="auto"/>
      </w:pPr>
    </w:p>
    <w:p w:rsidR="00373BD9" w:rsidRDefault="00767834" w:rsidP="002A36DA">
      <w:pPr>
        <w:spacing w:after="0" w:line="240" w:lineRule="auto"/>
      </w:pPr>
      <w:r w:rsidRPr="00767834">
        <w:rPr>
          <w:rFonts w:cs="Arial"/>
          <w:b/>
          <w:i/>
        </w:rPr>
        <w:t xml:space="preserve">RSJI’s </w:t>
      </w:r>
      <w:r w:rsidR="00891091">
        <w:rPr>
          <w:rFonts w:cs="Arial"/>
          <w:b/>
          <w:i/>
        </w:rPr>
        <w:t>initial</w:t>
      </w:r>
      <w:r w:rsidRPr="00767834">
        <w:rPr>
          <w:rFonts w:cs="Arial"/>
          <w:b/>
          <w:i/>
        </w:rPr>
        <w:t xml:space="preserve"> goals</w:t>
      </w:r>
      <w:r>
        <w:rPr>
          <w:rFonts w:cs="Arial"/>
        </w:rPr>
        <w:t xml:space="preserve">: </w:t>
      </w:r>
      <w:r w:rsidR="00BA517B" w:rsidRPr="00A16903">
        <w:rPr>
          <w:rFonts w:cs="Arial"/>
        </w:rPr>
        <w:t xml:space="preserve">When the City of Seattle introduced the Race and Social Justice Initiative in 2005, no U.S. city had ever undertaken an </w:t>
      </w:r>
      <w:r w:rsidR="00BA517B">
        <w:rPr>
          <w:rFonts w:cs="Arial"/>
        </w:rPr>
        <w:t>effort</w:t>
      </w:r>
      <w:r w:rsidR="00BA517B" w:rsidRPr="00A16903">
        <w:rPr>
          <w:rFonts w:cs="Arial"/>
        </w:rPr>
        <w:t xml:space="preserve"> that focused explicitly on institutional racism. RSJI began as the City’s attempt to “get our own house in order” by focusing on internal programs and operations. </w:t>
      </w:r>
      <w:r w:rsidR="004B1411">
        <w:rPr>
          <w:rFonts w:cs="Arial"/>
        </w:rPr>
        <w:t>Over</w:t>
      </w:r>
      <w:r w:rsidR="00BA517B" w:rsidRPr="00A16903">
        <w:rPr>
          <w:rFonts w:cs="Arial"/>
        </w:rPr>
        <w:t xml:space="preserve"> the last three years, the City of Seattle has joined with other institutions and community organizations.</w:t>
      </w:r>
      <w:r w:rsidR="00BA517B">
        <w:rPr>
          <w:rFonts w:cs="Arial"/>
        </w:rPr>
        <w:t xml:space="preserve"> </w:t>
      </w:r>
      <w:r w:rsidR="00BA517B" w:rsidRPr="00A16903">
        <w:rPr>
          <w:rFonts w:cs="Arial"/>
        </w:rPr>
        <w:t xml:space="preserve">In 2009, </w:t>
      </w:r>
      <w:r w:rsidR="00BA517B">
        <w:rPr>
          <w:rFonts w:cs="Arial"/>
        </w:rPr>
        <w:t>RSJI</w:t>
      </w:r>
      <w:r w:rsidR="00BA517B" w:rsidRPr="00A16903">
        <w:rPr>
          <w:rFonts w:cs="Arial"/>
        </w:rPr>
        <w:t xml:space="preserve"> convened the </w:t>
      </w:r>
      <w:r w:rsidR="00BA517B" w:rsidRPr="00BA517B">
        <w:rPr>
          <w:rFonts w:cs="Arial"/>
          <w:b/>
        </w:rPr>
        <w:t>Race and Social Justice Community Roundtable</w:t>
      </w:r>
      <w:r w:rsidR="00BA517B" w:rsidRPr="00A16903">
        <w:rPr>
          <w:rFonts w:cs="Arial"/>
        </w:rPr>
        <w:t xml:space="preserve">, </w:t>
      </w:r>
      <w:r w:rsidR="00BA517B" w:rsidRPr="00A16903">
        <w:t>a group of 25 major institutions and community-based organizations</w:t>
      </w:r>
      <w:r w:rsidR="004B1411">
        <w:t xml:space="preserve"> working </w:t>
      </w:r>
      <w:r w:rsidR="00BA517B">
        <w:rPr>
          <w:rFonts w:cs="Arial"/>
        </w:rPr>
        <w:t xml:space="preserve">together </w:t>
      </w:r>
      <w:r w:rsidR="004B1411">
        <w:rPr>
          <w:rFonts w:cs="Arial"/>
        </w:rPr>
        <w:t>to</w:t>
      </w:r>
      <w:r w:rsidR="00BA517B" w:rsidRPr="00A16903">
        <w:rPr>
          <w:rFonts w:cs="Arial"/>
        </w:rPr>
        <w:t xml:space="preserve"> </w:t>
      </w:r>
      <w:r w:rsidR="004B1411">
        <w:rPr>
          <w:rFonts w:cs="Arial"/>
        </w:rPr>
        <w:t xml:space="preserve">achieve racial </w:t>
      </w:r>
      <w:r w:rsidR="00BA517B" w:rsidRPr="00A16903">
        <w:rPr>
          <w:rFonts w:cs="Arial"/>
        </w:rPr>
        <w:t>equity in the community.</w:t>
      </w:r>
    </w:p>
    <w:p w:rsidR="00373BD9" w:rsidRDefault="00373BD9" w:rsidP="002A36DA">
      <w:pPr>
        <w:spacing w:after="0" w:line="240" w:lineRule="auto"/>
      </w:pPr>
    </w:p>
    <w:p w:rsidR="00BA517B" w:rsidRDefault="00767834" w:rsidP="002A36DA">
      <w:pPr>
        <w:spacing w:after="0" w:line="240" w:lineRule="auto"/>
        <w:rPr>
          <w:rFonts w:cs="Arial"/>
        </w:rPr>
      </w:pPr>
      <w:r w:rsidRPr="00767834">
        <w:rPr>
          <w:rFonts w:cs="Arial"/>
          <w:b/>
          <w:i/>
        </w:rPr>
        <w:t xml:space="preserve">RSJI’s new </w:t>
      </w:r>
      <w:r>
        <w:rPr>
          <w:rFonts w:cs="Arial"/>
          <w:b/>
          <w:i/>
        </w:rPr>
        <w:t xml:space="preserve">three-year </w:t>
      </w:r>
      <w:r w:rsidRPr="00767834">
        <w:rPr>
          <w:rFonts w:cs="Arial"/>
          <w:b/>
          <w:i/>
        </w:rPr>
        <w:t>plan</w:t>
      </w:r>
      <w:r>
        <w:rPr>
          <w:rFonts w:cs="Arial"/>
        </w:rPr>
        <w:t xml:space="preserve">: </w:t>
      </w:r>
      <w:r w:rsidR="00BA517B">
        <w:rPr>
          <w:rFonts w:cs="Arial"/>
        </w:rPr>
        <w:t>In 2011 t</w:t>
      </w:r>
      <w:r w:rsidR="00BA517B" w:rsidRPr="00A22C28">
        <w:rPr>
          <w:rFonts w:cs="Arial"/>
        </w:rPr>
        <w:t xml:space="preserve">he Race and Social </w:t>
      </w:r>
      <w:r w:rsidR="00BA517B">
        <w:rPr>
          <w:rFonts w:cs="Arial"/>
        </w:rPr>
        <w:t xml:space="preserve">Justice Initiative </w:t>
      </w:r>
      <w:r w:rsidR="008D4A03">
        <w:rPr>
          <w:rFonts w:cs="Arial"/>
        </w:rPr>
        <w:t>finished implementing</w:t>
      </w:r>
      <w:r w:rsidR="00BA517B">
        <w:rPr>
          <w:rFonts w:cs="Arial"/>
        </w:rPr>
        <w:t xml:space="preserve"> its first three-year plan</w:t>
      </w:r>
      <w:r w:rsidR="00BA517B" w:rsidRPr="00A22C28">
        <w:rPr>
          <w:rFonts w:cs="Arial"/>
        </w:rPr>
        <w:t>.</w:t>
      </w:r>
      <w:r w:rsidR="00BA517B">
        <w:rPr>
          <w:rFonts w:cs="Arial"/>
        </w:rPr>
        <w:t xml:space="preserve"> In 2012, RSJI will introduce a new three-year plan </w:t>
      </w:r>
      <w:r>
        <w:rPr>
          <w:rFonts w:cs="Arial"/>
        </w:rPr>
        <w:t xml:space="preserve">that advances the vision of Race and Social Justice beyond Seattle City government </w:t>
      </w:r>
      <w:r w:rsidR="00BA517B">
        <w:rPr>
          <w:rFonts w:cs="Arial"/>
        </w:rPr>
        <w:t xml:space="preserve">to </w:t>
      </w:r>
      <w:r>
        <w:rPr>
          <w:rFonts w:cs="Arial"/>
        </w:rPr>
        <w:t>achieve</w:t>
      </w:r>
      <w:r w:rsidR="00BA517B">
        <w:rPr>
          <w:rFonts w:cs="Arial"/>
        </w:rPr>
        <w:t xml:space="preserve"> racial equity </w:t>
      </w:r>
      <w:r>
        <w:rPr>
          <w:rFonts w:cs="Arial"/>
        </w:rPr>
        <w:t>across</w:t>
      </w:r>
      <w:r w:rsidR="00BA517B">
        <w:rPr>
          <w:rFonts w:cs="Arial"/>
        </w:rPr>
        <w:t xml:space="preserve"> Seattle. This plan calls on government, institutions, businesses and the community to work together </w:t>
      </w:r>
      <w:r>
        <w:rPr>
          <w:rFonts w:cs="Arial"/>
        </w:rPr>
        <w:t xml:space="preserve">to achieve racial equity, using </w:t>
      </w:r>
      <w:r w:rsidRPr="00767834">
        <w:rPr>
          <w:rFonts w:cs="Arial"/>
          <w:b/>
        </w:rPr>
        <w:t>three</w:t>
      </w:r>
      <w:r>
        <w:rPr>
          <w:rFonts w:cs="Arial"/>
        </w:rPr>
        <w:t xml:space="preserve"> </w:t>
      </w:r>
      <w:r w:rsidRPr="00767834">
        <w:rPr>
          <w:rFonts w:cs="Arial"/>
          <w:b/>
        </w:rPr>
        <w:t>Equity Strategies</w:t>
      </w:r>
      <w:r>
        <w:rPr>
          <w:rFonts w:cs="Arial"/>
        </w:rPr>
        <w:t>.</w:t>
      </w:r>
    </w:p>
    <w:p w:rsidR="00767834" w:rsidRDefault="00767834" w:rsidP="002A36DA">
      <w:pPr>
        <w:spacing w:after="0" w:line="240" w:lineRule="auto"/>
        <w:rPr>
          <w:rFonts w:cs="Arial"/>
        </w:rPr>
      </w:pPr>
    </w:p>
    <w:p w:rsidR="00767834" w:rsidRDefault="00767834" w:rsidP="002A36DA">
      <w:pPr>
        <w:spacing w:after="0" w:line="240" w:lineRule="auto"/>
        <w:rPr>
          <w:rFonts w:cs="Arial"/>
        </w:rPr>
      </w:pPr>
      <w:r w:rsidRPr="00767834">
        <w:rPr>
          <w:rFonts w:cs="Arial"/>
          <w:b/>
          <w:i/>
        </w:rPr>
        <w:t>Equity Strategies</w:t>
      </w:r>
      <w:r>
        <w:rPr>
          <w:rFonts w:cs="Arial"/>
        </w:rPr>
        <w:t>: Over the next three years, the Race and Social Justice Initiative will use three specific strategies:</w:t>
      </w:r>
    </w:p>
    <w:p w:rsidR="00767834" w:rsidRPr="00767834" w:rsidRDefault="00767834" w:rsidP="002A36DA">
      <w:pPr>
        <w:pStyle w:val="ListParagraph"/>
        <w:numPr>
          <w:ilvl w:val="0"/>
          <w:numId w:val="2"/>
        </w:numPr>
        <w:spacing w:after="0" w:line="240" w:lineRule="auto"/>
        <w:rPr>
          <w:rFonts w:cs="Arial"/>
        </w:rPr>
      </w:pPr>
      <w:r w:rsidRPr="00767834">
        <w:rPr>
          <w:rFonts w:cs="Arial"/>
        </w:rPr>
        <w:t xml:space="preserve">Apply racial equity tools to the City of Seattle’s </w:t>
      </w:r>
      <w:r w:rsidR="008D7032">
        <w:rPr>
          <w:rFonts w:cs="Arial"/>
        </w:rPr>
        <w:t xml:space="preserve">own </w:t>
      </w:r>
      <w:r w:rsidRPr="00767834">
        <w:rPr>
          <w:rFonts w:cs="Arial"/>
        </w:rPr>
        <w:t>programs and projects.</w:t>
      </w:r>
    </w:p>
    <w:p w:rsidR="00767834" w:rsidRPr="00767834" w:rsidRDefault="00767834" w:rsidP="002A36DA">
      <w:pPr>
        <w:pStyle w:val="ListParagraph"/>
        <w:numPr>
          <w:ilvl w:val="0"/>
          <w:numId w:val="2"/>
        </w:numPr>
        <w:spacing w:after="0" w:line="240" w:lineRule="auto"/>
        <w:rPr>
          <w:rFonts w:cs="Arial"/>
        </w:rPr>
      </w:pPr>
      <w:r w:rsidRPr="00767834">
        <w:rPr>
          <w:rFonts w:cs="Arial"/>
        </w:rPr>
        <w:t xml:space="preserve">Build racial equity into </w:t>
      </w:r>
      <w:r w:rsidR="008D7032">
        <w:rPr>
          <w:rFonts w:cs="Arial"/>
        </w:rPr>
        <w:t xml:space="preserve">City </w:t>
      </w:r>
      <w:r w:rsidRPr="00767834">
        <w:rPr>
          <w:rFonts w:cs="Arial"/>
        </w:rPr>
        <w:t xml:space="preserve">policies and </w:t>
      </w:r>
      <w:proofErr w:type="gramStart"/>
      <w:r w:rsidRPr="00767834">
        <w:rPr>
          <w:rFonts w:cs="Arial"/>
        </w:rPr>
        <w:t>Citywide</w:t>
      </w:r>
      <w:proofErr w:type="gramEnd"/>
      <w:r w:rsidRPr="00767834">
        <w:rPr>
          <w:rFonts w:cs="Arial"/>
        </w:rPr>
        <w:t xml:space="preserve"> initiatives.</w:t>
      </w:r>
    </w:p>
    <w:p w:rsidR="00767834" w:rsidRDefault="00767834" w:rsidP="002A36DA">
      <w:pPr>
        <w:pStyle w:val="ListParagraph"/>
        <w:numPr>
          <w:ilvl w:val="0"/>
          <w:numId w:val="2"/>
        </w:numPr>
        <w:spacing w:after="0" w:line="240" w:lineRule="auto"/>
        <w:rPr>
          <w:rFonts w:cs="Arial"/>
        </w:rPr>
      </w:pPr>
      <w:r w:rsidRPr="00767834">
        <w:rPr>
          <w:rFonts w:cs="Arial"/>
        </w:rPr>
        <w:t>Partner with other institutions and the community</w:t>
      </w:r>
      <w:r w:rsidR="008D7032">
        <w:rPr>
          <w:rFonts w:cs="Arial"/>
        </w:rPr>
        <w:t xml:space="preserve"> to achieve racial equity in key areas such as housing, jobs, education, health, criminal justice, community development and the environment. </w:t>
      </w:r>
    </w:p>
    <w:p w:rsidR="00767834" w:rsidRDefault="00767834" w:rsidP="002A36DA">
      <w:pPr>
        <w:spacing w:after="0" w:line="240" w:lineRule="auto"/>
        <w:rPr>
          <w:rFonts w:cs="Arial"/>
        </w:rPr>
      </w:pPr>
    </w:p>
    <w:p w:rsidR="00767834" w:rsidRDefault="008D7032" w:rsidP="002A36DA">
      <w:pPr>
        <w:spacing w:after="0" w:line="240" w:lineRule="auto"/>
        <w:rPr>
          <w:rFonts w:cs="Arial"/>
        </w:rPr>
      </w:pPr>
      <w:r>
        <w:rPr>
          <w:rFonts w:cs="Arial"/>
          <w:b/>
          <w:i/>
        </w:rPr>
        <w:t>C</w:t>
      </w:r>
      <w:r w:rsidRPr="008D7032">
        <w:rPr>
          <w:rFonts w:cs="Arial"/>
          <w:b/>
          <w:i/>
        </w:rPr>
        <w:t>ommon approach</w:t>
      </w:r>
      <w:r>
        <w:rPr>
          <w:rFonts w:cs="Arial"/>
          <w:b/>
          <w:i/>
        </w:rPr>
        <w:t>es</w:t>
      </w:r>
      <w:r>
        <w:rPr>
          <w:rFonts w:cs="Arial"/>
        </w:rPr>
        <w:t>: All three strategies will use a set of common approaches:</w:t>
      </w:r>
    </w:p>
    <w:p w:rsidR="008D7032" w:rsidRPr="008D7032" w:rsidRDefault="008D7032" w:rsidP="002A36DA">
      <w:pPr>
        <w:pStyle w:val="ListParagraph"/>
        <w:numPr>
          <w:ilvl w:val="0"/>
          <w:numId w:val="3"/>
        </w:numPr>
        <w:spacing w:after="0" w:line="240" w:lineRule="auto"/>
        <w:rPr>
          <w:rFonts w:cs="Arial"/>
        </w:rPr>
      </w:pPr>
      <w:r w:rsidRPr="008D7032">
        <w:rPr>
          <w:rFonts w:cs="Arial"/>
        </w:rPr>
        <w:t>Develop meaningful measures and set specific targets for eliminating racial equity. We will measure our progress with the same dedication as we measure our problems.</w:t>
      </w:r>
    </w:p>
    <w:p w:rsidR="008D7032" w:rsidRPr="008D7032" w:rsidRDefault="008D7032" w:rsidP="002A36DA">
      <w:pPr>
        <w:pStyle w:val="ListParagraph"/>
        <w:numPr>
          <w:ilvl w:val="0"/>
          <w:numId w:val="3"/>
        </w:numPr>
        <w:spacing w:after="0" w:line="240" w:lineRule="auto"/>
        <w:rPr>
          <w:rFonts w:cs="Arial"/>
        </w:rPr>
      </w:pPr>
      <w:r w:rsidRPr="008D7032">
        <w:rPr>
          <w:rFonts w:cs="Arial"/>
        </w:rPr>
        <w:t>Use inclusive outreach and public engagement strategies to involve the community.</w:t>
      </w:r>
    </w:p>
    <w:p w:rsidR="008D7032" w:rsidRPr="008D7032" w:rsidRDefault="00891091" w:rsidP="002A36DA">
      <w:pPr>
        <w:pStyle w:val="ListParagraph"/>
        <w:numPr>
          <w:ilvl w:val="0"/>
          <w:numId w:val="3"/>
        </w:numPr>
        <w:spacing w:after="0" w:line="240" w:lineRule="auto"/>
        <w:rPr>
          <w:rFonts w:cs="Arial"/>
        </w:rPr>
      </w:pPr>
      <w:r>
        <w:rPr>
          <w:rFonts w:cs="Arial"/>
        </w:rPr>
        <w:t>I</w:t>
      </w:r>
      <w:r w:rsidR="008D7032" w:rsidRPr="008D7032">
        <w:rPr>
          <w:rFonts w:cs="Arial"/>
        </w:rPr>
        <w:t>ncrease the public will to achieve racial equity.</w:t>
      </w:r>
    </w:p>
    <w:p w:rsidR="008D7032" w:rsidRDefault="008D7032" w:rsidP="002A36DA">
      <w:pPr>
        <w:spacing w:after="0" w:line="240" w:lineRule="auto"/>
        <w:rPr>
          <w:rFonts w:cs="Arial"/>
        </w:rPr>
      </w:pPr>
    </w:p>
    <w:p w:rsidR="008D7032" w:rsidRDefault="008D7032" w:rsidP="002A36DA">
      <w:pPr>
        <w:spacing w:after="0" w:line="240" w:lineRule="auto"/>
        <w:rPr>
          <w:rFonts w:cs="Arial"/>
        </w:rPr>
      </w:pPr>
      <w:r>
        <w:rPr>
          <w:rFonts w:cs="Arial"/>
        </w:rPr>
        <w:t xml:space="preserve">As a community we have made it to this point thanks to the work of those who came before us. We believe that Seattle residents have had enough of the current status quo, and that we are ready to end </w:t>
      </w:r>
      <w:r w:rsidR="00891091">
        <w:rPr>
          <w:rFonts w:cs="Arial"/>
        </w:rPr>
        <w:t>racial inequity</w:t>
      </w:r>
      <w:r>
        <w:rPr>
          <w:rFonts w:cs="Arial"/>
        </w:rPr>
        <w:t xml:space="preserve">. </w:t>
      </w:r>
      <w:r w:rsidR="00891091">
        <w:rPr>
          <w:rFonts w:cs="Arial"/>
        </w:rPr>
        <w:t xml:space="preserve">We must </w:t>
      </w:r>
      <w:r>
        <w:rPr>
          <w:rFonts w:cs="Arial"/>
        </w:rPr>
        <w:t>work urgently for racial equity.</w:t>
      </w:r>
    </w:p>
    <w:p w:rsidR="00891091" w:rsidRPr="00767834" w:rsidRDefault="00891091" w:rsidP="002A36DA">
      <w:pPr>
        <w:spacing w:after="0" w:line="240" w:lineRule="auto"/>
        <w:rPr>
          <w:rFonts w:cs="Arial"/>
        </w:rPr>
      </w:pPr>
    </w:p>
    <w:p w:rsidR="008D7032" w:rsidRPr="00BA517B" w:rsidRDefault="00891091" w:rsidP="008D4A03">
      <w:pPr>
        <w:spacing w:after="0" w:line="240" w:lineRule="auto"/>
        <w:rPr>
          <w:b/>
        </w:rPr>
      </w:pPr>
      <w:r>
        <w:rPr>
          <w:b/>
        </w:rPr>
        <w:br w:type="page"/>
      </w:r>
      <w:r w:rsidR="008D7032">
        <w:rPr>
          <w:b/>
        </w:rPr>
        <w:lastRenderedPageBreak/>
        <w:t>How the Race and Social Justice Initiative has evolved</w:t>
      </w:r>
    </w:p>
    <w:p w:rsidR="008D7032" w:rsidRDefault="008D7032" w:rsidP="008D4A03">
      <w:pPr>
        <w:spacing w:after="0" w:line="240" w:lineRule="auto"/>
      </w:pPr>
    </w:p>
    <w:p w:rsidR="001C5A27" w:rsidRPr="001C5A27" w:rsidRDefault="001C5A27" w:rsidP="008D4A03">
      <w:pPr>
        <w:pStyle w:val="NormalWeb"/>
        <w:spacing w:before="0" w:beforeAutospacing="0" w:after="0" w:afterAutospacing="0"/>
        <w:rPr>
          <w:rFonts w:asciiTheme="minorHAnsi" w:hAnsiTheme="minorHAnsi"/>
          <w:sz w:val="22"/>
          <w:szCs w:val="24"/>
        </w:rPr>
      </w:pPr>
      <w:r w:rsidRPr="001C5A27">
        <w:rPr>
          <w:rFonts w:asciiTheme="minorHAnsi" w:hAnsiTheme="minorHAnsi"/>
          <w:iCs/>
          <w:color w:val="auto"/>
          <w:sz w:val="22"/>
          <w:szCs w:val="24"/>
        </w:rPr>
        <w:t>T</w:t>
      </w:r>
      <w:r w:rsidRPr="001C5A27">
        <w:rPr>
          <w:rFonts w:asciiTheme="minorHAnsi" w:hAnsiTheme="minorHAnsi"/>
          <w:color w:val="auto"/>
          <w:sz w:val="22"/>
          <w:szCs w:val="24"/>
        </w:rPr>
        <w:t xml:space="preserve">he </w:t>
      </w:r>
      <w:r w:rsidRPr="001C5A27">
        <w:rPr>
          <w:rFonts w:asciiTheme="minorHAnsi" w:hAnsiTheme="minorHAnsi"/>
          <w:sz w:val="22"/>
          <w:szCs w:val="24"/>
        </w:rPr>
        <w:t xml:space="preserve">movement to end racism in Seattle is </w:t>
      </w:r>
      <w:r>
        <w:rPr>
          <w:rFonts w:asciiTheme="minorHAnsi" w:hAnsiTheme="minorHAnsi"/>
          <w:sz w:val="22"/>
          <w:szCs w:val="24"/>
        </w:rPr>
        <w:t xml:space="preserve">not </w:t>
      </w:r>
      <w:r w:rsidRPr="001C5A27">
        <w:rPr>
          <w:rFonts w:asciiTheme="minorHAnsi" w:hAnsiTheme="minorHAnsi"/>
          <w:sz w:val="22"/>
          <w:szCs w:val="24"/>
        </w:rPr>
        <w:t xml:space="preserve">new. Since the beginning of white settlement in the region, </w:t>
      </w:r>
      <w:r w:rsidR="00891091">
        <w:rPr>
          <w:rFonts w:asciiTheme="minorHAnsi" w:hAnsiTheme="minorHAnsi"/>
          <w:sz w:val="22"/>
          <w:szCs w:val="24"/>
        </w:rPr>
        <w:t xml:space="preserve">racial inequity has been part of our </w:t>
      </w:r>
      <w:r w:rsidR="008D4A03">
        <w:rPr>
          <w:rFonts w:asciiTheme="minorHAnsi" w:hAnsiTheme="minorHAnsi"/>
          <w:sz w:val="22"/>
          <w:szCs w:val="24"/>
        </w:rPr>
        <w:t>reality</w:t>
      </w:r>
      <w:r w:rsidR="00891091">
        <w:rPr>
          <w:rFonts w:asciiTheme="minorHAnsi" w:hAnsiTheme="minorHAnsi"/>
          <w:sz w:val="22"/>
          <w:szCs w:val="24"/>
        </w:rPr>
        <w:t xml:space="preserve">. At the same time however, </w:t>
      </w:r>
      <w:r w:rsidRPr="001C5A27">
        <w:rPr>
          <w:rFonts w:asciiTheme="minorHAnsi" w:hAnsiTheme="minorHAnsi"/>
          <w:sz w:val="22"/>
          <w:szCs w:val="24"/>
        </w:rPr>
        <w:t xml:space="preserve">organizations and </w:t>
      </w:r>
      <w:r w:rsidRPr="001C5A27">
        <w:rPr>
          <w:rFonts w:asciiTheme="minorHAnsi" w:hAnsiTheme="minorHAnsi"/>
          <w:color w:val="auto"/>
          <w:sz w:val="22"/>
          <w:szCs w:val="24"/>
        </w:rPr>
        <w:t xml:space="preserve">individuals </w:t>
      </w:r>
      <w:r w:rsidR="004B1411">
        <w:rPr>
          <w:rFonts w:asciiTheme="minorHAnsi" w:hAnsiTheme="minorHAnsi"/>
          <w:color w:val="auto"/>
          <w:sz w:val="22"/>
          <w:szCs w:val="24"/>
        </w:rPr>
        <w:t xml:space="preserve">have </w:t>
      </w:r>
      <w:r w:rsidRPr="001C5A27">
        <w:rPr>
          <w:rFonts w:asciiTheme="minorHAnsi" w:hAnsiTheme="minorHAnsi"/>
          <w:color w:val="auto"/>
          <w:sz w:val="22"/>
          <w:szCs w:val="24"/>
        </w:rPr>
        <w:t xml:space="preserve">used legal, legislative and social pressures to fight racial inequity. </w:t>
      </w:r>
      <w:r>
        <w:rPr>
          <w:rFonts w:asciiTheme="minorHAnsi" w:hAnsiTheme="minorHAnsi"/>
          <w:color w:val="auto"/>
          <w:sz w:val="22"/>
          <w:szCs w:val="24"/>
        </w:rPr>
        <w:t>L</w:t>
      </w:r>
      <w:r w:rsidRPr="001C5A27">
        <w:rPr>
          <w:rFonts w:asciiTheme="minorHAnsi" w:hAnsiTheme="minorHAnsi"/>
          <w:color w:val="auto"/>
          <w:sz w:val="22"/>
          <w:szCs w:val="24"/>
        </w:rPr>
        <w:t>ocal efforts to achieve race and social justice have been an important part of our region’s history.</w:t>
      </w:r>
    </w:p>
    <w:p w:rsidR="00767834" w:rsidRDefault="00767834" w:rsidP="002A36DA">
      <w:pPr>
        <w:spacing w:after="0" w:line="240" w:lineRule="auto"/>
        <w:rPr>
          <w:rFonts w:cs="Arial"/>
        </w:rPr>
      </w:pPr>
    </w:p>
    <w:p w:rsidR="00767834" w:rsidRPr="001C5A27" w:rsidRDefault="001C5A27" w:rsidP="002A36DA">
      <w:pPr>
        <w:spacing w:after="0" w:line="240" w:lineRule="auto"/>
        <w:rPr>
          <w:rFonts w:cs="Arial"/>
        </w:rPr>
      </w:pPr>
      <w:r w:rsidRPr="001C5A27">
        <w:rPr>
          <w:rFonts w:cs="Arial"/>
          <w:szCs w:val="24"/>
        </w:rPr>
        <w:t xml:space="preserve">During the 1980s and 1990s, </w:t>
      </w:r>
      <w:proofErr w:type="gramStart"/>
      <w:r w:rsidRPr="001C5A27">
        <w:rPr>
          <w:rFonts w:cs="Arial"/>
          <w:szCs w:val="24"/>
        </w:rPr>
        <w:t>Citywide</w:t>
      </w:r>
      <w:proofErr w:type="gramEnd"/>
      <w:r w:rsidRPr="001C5A27">
        <w:rPr>
          <w:rFonts w:cs="Arial"/>
          <w:szCs w:val="24"/>
        </w:rPr>
        <w:t xml:space="preserve"> diversity and cultural competency training created a relatively diverse workplace, but they </w:t>
      </w:r>
      <w:r w:rsidR="004B1411">
        <w:rPr>
          <w:rFonts w:cs="Arial"/>
          <w:szCs w:val="24"/>
        </w:rPr>
        <w:t>did</w:t>
      </w:r>
      <w:r w:rsidRPr="001C5A27">
        <w:rPr>
          <w:rFonts w:cs="Arial"/>
          <w:szCs w:val="24"/>
        </w:rPr>
        <w:t xml:space="preserve"> little to address </w:t>
      </w:r>
      <w:r w:rsidR="004B1411">
        <w:rPr>
          <w:rFonts w:cs="Arial"/>
          <w:szCs w:val="24"/>
        </w:rPr>
        <w:t>the underlying systemic issue</w:t>
      </w:r>
      <w:r w:rsidR="008D4A03">
        <w:rPr>
          <w:rFonts w:cs="Arial"/>
          <w:szCs w:val="24"/>
        </w:rPr>
        <w:t>: institutional racism. In 2005</w:t>
      </w:r>
      <w:r w:rsidRPr="001C5A27">
        <w:rPr>
          <w:rFonts w:cs="Arial"/>
          <w:szCs w:val="24"/>
        </w:rPr>
        <w:t xml:space="preserve">, Seattle implemented the Race and Social Justice Initiative to address </w:t>
      </w:r>
      <w:r w:rsidR="004B1411" w:rsidRPr="001C5A27">
        <w:rPr>
          <w:rFonts w:cs="Arial"/>
          <w:szCs w:val="24"/>
        </w:rPr>
        <w:t xml:space="preserve">institutional racism </w:t>
      </w:r>
      <w:r w:rsidRPr="001C5A27">
        <w:rPr>
          <w:rFonts w:cs="Arial"/>
          <w:szCs w:val="24"/>
        </w:rPr>
        <w:t>throughout City government.</w:t>
      </w:r>
    </w:p>
    <w:p w:rsidR="00767834" w:rsidRPr="001C5A27" w:rsidRDefault="00767834" w:rsidP="002A36DA">
      <w:pPr>
        <w:spacing w:after="0" w:line="240" w:lineRule="auto"/>
        <w:rPr>
          <w:rFonts w:cs="Arial"/>
        </w:rPr>
      </w:pPr>
      <w:r w:rsidRPr="001C5A27">
        <w:rPr>
          <w:rFonts w:cs="Arial"/>
        </w:rPr>
        <w:t xml:space="preserve"> </w:t>
      </w:r>
    </w:p>
    <w:p w:rsidR="00BA517B" w:rsidRPr="001C5A27" w:rsidRDefault="001C5A27" w:rsidP="002A36DA">
      <w:pPr>
        <w:spacing w:after="0" w:line="240" w:lineRule="auto"/>
        <w:rPr>
          <w:rFonts w:cs="Arial"/>
          <w:color w:val="000000"/>
          <w:szCs w:val="24"/>
        </w:rPr>
      </w:pPr>
      <w:r w:rsidRPr="001C5A27">
        <w:rPr>
          <w:rFonts w:cs="Arial"/>
          <w:color w:val="000000"/>
          <w:szCs w:val="24"/>
        </w:rPr>
        <w:t xml:space="preserve">RSJI formulated a </w:t>
      </w:r>
      <w:r w:rsidR="00891091">
        <w:rPr>
          <w:rFonts w:cs="Arial"/>
          <w:color w:val="000000"/>
          <w:szCs w:val="24"/>
        </w:rPr>
        <w:t>new approach that includes</w:t>
      </w:r>
      <w:r w:rsidRPr="001C5A27">
        <w:rPr>
          <w:rFonts w:cs="Arial"/>
          <w:color w:val="000000"/>
          <w:szCs w:val="24"/>
        </w:rPr>
        <w:t>:</w:t>
      </w:r>
    </w:p>
    <w:p w:rsidR="001C5A27" w:rsidRPr="001C5A27" w:rsidRDefault="001C5A27" w:rsidP="002A36DA">
      <w:pPr>
        <w:pStyle w:val="ListParagraph"/>
        <w:numPr>
          <w:ilvl w:val="0"/>
          <w:numId w:val="4"/>
        </w:numPr>
        <w:spacing w:after="0" w:line="240" w:lineRule="auto"/>
        <w:rPr>
          <w:rFonts w:cs="Arial"/>
        </w:rPr>
      </w:pPr>
      <w:r w:rsidRPr="001C5A27">
        <w:rPr>
          <w:rFonts w:cs="Arial"/>
          <w:color w:val="000000"/>
          <w:szCs w:val="24"/>
        </w:rPr>
        <w:t>Focus</w:t>
      </w:r>
      <w:r w:rsidR="00891091">
        <w:rPr>
          <w:rFonts w:cs="Arial"/>
          <w:color w:val="000000"/>
          <w:szCs w:val="24"/>
        </w:rPr>
        <w:t>ing</w:t>
      </w:r>
      <w:r w:rsidRPr="001C5A27">
        <w:rPr>
          <w:rFonts w:cs="Arial"/>
          <w:color w:val="000000"/>
          <w:szCs w:val="24"/>
        </w:rPr>
        <w:t xml:space="preserve"> explicitly on race and institutional racism.</w:t>
      </w:r>
    </w:p>
    <w:p w:rsidR="001C5A27" w:rsidRPr="001C5A27" w:rsidRDefault="004B1411" w:rsidP="002A36DA">
      <w:pPr>
        <w:pStyle w:val="ListParagraph"/>
        <w:numPr>
          <w:ilvl w:val="0"/>
          <w:numId w:val="4"/>
        </w:numPr>
        <w:spacing w:after="0" w:line="240" w:lineRule="auto"/>
        <w:rPr>
          <w:rFonts w:cs="Arial"/>
          <w:color w:val="000000"/>
          <w:szCs w:val="24"/>
        </w:rPr>
      </w:pPr>
      <w:r>
        <w:rPr>
          <w:rFonts w:cs="Arial"/>
          <w:color w:val="000000"/>
          <w:szCs w:val="24"/>
        </w:rPr>
        <w:t>Begin</w:t>
      </w:r>
      <w:r w:rsidR="00891091">
        <w:rPr>
          <w:rFonts w:cs="Arial"/>
          <w:color w:val="000000"/>
          <w:szCs w:val="24"/>
        </w:rPr>
        <w:t>ning</w:t>
      </w:r>
      <w:r>
        <w:rPr>
          <w:rFonts w:cs="Arial"/>
          <w:color w:val="000000"/>
          <w:szCs w:val="24"/>
        </w:rPr>
        <w:t xml:space="preserve"> with</w:t>
      </w:r>
      <w:r w:rsidR="001C5A27" w:rsidRPr="001C5A27">
        <w:rPr>
          <w:rFonts w:cs="Arial"/>
          <w:color w:val="000000"/>
          <w:szCs w:val="24"/>
        </w:rPr>
        <w:t xml:space="preserve"> </w:t>
      </w:r>
      <w:r w:rsidR="00891091">
        <w:rPr>
          <w:rFonts w:cs="Arial"/>
          <w:color w:val="000000"/>
          <w:szCs w:val="24"/>
        </w:rPr>
        <w:t>ourselves</w:t>
      </w:r>
      <w:r w:rsidR="001C5A27">
        <w:rPr>
          <w:rFonts w:cs="Arial"/>
          <w:color w:val="000000"/>
          <w:szCs w:val="24"/>
        </w:rPr>
        <w:t xml:space="preserve"> – in other words,</w:t>
      </w:r>
      <w:r w:rsidR="001C5A27" w:rsidRPr="001C5A27">
        <w:rPr>
          <w:rFonts w:cs="Arial"/>
          <w:color w:val="000000"/>
          <w:szCs w:val="24"/>
        </w:rPr>
        <w:t xml:space="preserve"> “get our own house in order” </w:t>
      </w:r>
      <w:r w:rsidR="001C5A27" w:rsidRPr="001C5A27">
        <w:rPr>
          <w:rFonts w:cs="Arial"/>
          <w:szCs w:val="24"/>
        </w:rPr>
        <w:t>as a necessary first step before engaging the community more broadly.</w:t>
      </w:r>
    </w:p>
    <w:p w:rsidR="001C5A27" w:rsidRPr="001C5A27" w:rsidRDefault="00891091" w:rsidP="002A36DA">
      <w:pPr>
        <w:pStyle w:val="ListParagraph"/>
        <w:numPr>
          <w:ilvl w:val="0"/>
          <w:numId w:val="4"/>
        </w:numPr>
        <w:spacing w:after="0" w:line="240" w:lineRule="auto"/>
        <w:rPr>
          <w:rFonts w:cs="Arial"/>
          <w:color w:val="000000"/>
          <w:szCs w:val="24"/>
        </w:rPr>
      </w:pPr>
      <w:r>
        <w:rPr>
          <w:rFonts w:cs="Arial"/>
          <w:color w:val="000000"/>
          <w:szCs w:val="24"/>
        </w:rPr>
        <w:t>Prioritizing achieving real results in the community</w:t>
      </w:r>
      <w:r w:rsidR="001C5A27" w:rsidRPr="001C5A27">
        <w:rPr>
          <w:rFonts w:cs="Arial"/>
          <w:color w:val="000000"/>
          <w:szCs w:val="24"/>
        </w:rPr>
        <w:t>.</w:t>
      </w:r>
    </w:p>
    <w:p w:rsidR="001C5A27" w:rsidRPr="001C5A27" w:rsidRDefault="004B1411" w:rsidP="002A36DA">
      <w:pPr>
        <w:pStyle w:val="ListParagraph"/>
        <w:numPr>
          <w:ilvl w:val="0"/>
          <w:numId w:val="4"/>
        </w:numPr>
        <w:spacing w:after="0" w:line="240" w:lineRule="auto"/>
        <w:rPr>
          <w:rFonts w:cs="Arial"/>
          <w:color w:val="000000"/>
          <w:szCs w:val="24"/>
        </w:rPr>
      </w:pPr>
      <w:proofErr w:type="spellStart"/>
      <w:r>
        <w:rPr>
          <w:rFonts w:cs="Arial"/>
          <w:color w:val="000000"/>
          <w:szCs w:val="24"/>
        </w:rPr>
        <w:t>Commit</w:t>
      </w:r>
      <w:r w:rsidR="00891091">
        <w:rPr>
          <w:rFonts w:cs="Arial"/>
          <w:color w:val="000000"/>
          <w:szCs w:val="24"/>
        </w:rPr>
        <w:t>ing</w:t>
      </w:r>
      <w:proofErr w:type="spellEnd"/>
      <w:r>
        <w:rPr>
          <w:rFonts w:cs="Arial"/>
          <w:color w:val="000000"/>
          <w:szCs w:val="24"/>
        </w:rPr>
        <w:t xml:space="preserve"> to</w:t>
      </w:r>
      <w:r w:rsidR="001C5A27" w:rsidRPr="001C5A27">
        <w:rPr>
          <w:rFonts w:cs="Arial"/>
          <w:color w:val="000000"/>
          <w:szCs w:val="24"/>
        </w:rPr>
        <w:t xml:space="preserve"> long-term </w:t>
      </w:r>
      <w:r>
        <w:rPr>
          <w:rFonts w:cs="Arial"/>
          <w:color w:val="000000"/>
          <w:szCs w:val="24"/>
        </w:rPr>
        <w:t>sustainability</w:t>
      </w:r>
      <w:r w:rsidR="001C5A27" w:rsidRPr="001C5A27">
        <w:rPr>
          <w:rFonts w:cs="Arial"/>
          <w:color w:val="000000"/>
          <w:szCs w:val="24"/>
        </w:rPr>
        <w:t>.</w:t>
      </w:r>
    </w:p>
    <w:p w:rsidR="001C5A27" w:rsidRPr="001C5A27" w:rsidRDefault="00891091" w:rsidP="002A36DA">
      <w:pPr>
        <w:pStyle w:val="ListParagraph"/>
        <w:numPr>
          <w:ilvl w:val="0"/>
          <w:numId w:val="4"/>
        </w:numPr>
        <w:spacing w:after="0" w:line="240" w:lineRule="auto"/>
        <w:rPr>
          <w:rFonts w:cs="Arial"/>
          <w:color w:val="000000"/>
          <w:szCs w:val="24"/>
        </w:rPr>
      </w:pPr>
      <w:r>
        <w:rPr>
          <w:rFonts w:cs="Arial"/>
          <w:szCs w:val="24"/>
        </w:rPr>
        <w:t xml:space="preserve">Using an </w:t>
      </w:r>
      <w:r w:rsidR="001C5A27" w:rsidRPr="001C5A27">
        <w:rPr>
          <w:rFonts w:cs="Arial"/>
          <w:szCs w:val="24"/>
        </w:rPr>
        <w:t>organizing model to move the work forward</w:t>
      </w:r>
      <w:r>
        <w:rPr>
          <w:rFonts w:cs="Arial"/>
          <w:szCs w:val="24"/>
        </w:rPr>
        <w:t>, both within City government and in the community</w:t>
      </w:r>
      <w:r w:rsidR="001C5A27" w:rsidRPr="001C5A27">
        <w:rPr>
          <w:rFonts w:cs="Arial"/>
          <w:szCs w:val="24"/>
        </w:rPr>
        <w:t>.</w:t>
      </w:r>
    </w:p>
    <w:p w:rsidR="001C5A27" w:rsidRPr="001C5A27" w:rsidRDefault="001C5A27" w:rsidP="002A36DA">
      <w:pPr>
        <w:spacing w:after="0" w:line="240" w:lineRule="auto"/>
      </w:pPr>
    </w:p>
    <w:p w:rsidR="001C5A27" w:rsidRDefault="004B1411" w:rsidP="002A36DA">
      <w:pPr>
        <w:spacing w:after="0" w:line="240" w:lineRule="auto"/>
      </w:pPr>
      <w:r>
        <w:t xml:space="preserve">The </w:t>
      </w:r>
      <w:r w:rsidR="001C5A27">
        <w:t xml:space="preserve">Initiative </w:t>
      </w:r>
      <w:r w:rsidR="008D4A03">
        <w:t>developed</w:t>
      </w:r>
      <w:r w:rsidR="001C5A27">
        <w:t xml:space="preserve"> an organizational structure to support departments’ RSJ responsibilities within their own lines of business, as well as </w:t>
      </w:r>
      <w:r>
        <w:t>the</w:t>
      </w:r>
      <w:r w:rsidR="001C5A27">
        <w:t xml:space="preserve"> City</w:t>
      </w:r>
      <w:r>
        <w:t>’s overall commitment</w:t>
      </w:r>
      <w:r w:rsidR="001C5A27">
        <w:t>:</w:t>
      </w:r>
    </w:p>
    <w:p w:rsidR="001C5A27" w:rsidRPr="004432FF" w:rsidRDefault="004432FF" w:rsidP="002A36DA">
      <w:pPr>
        <w:pStyle w:val="ListParagraph"/>
        <w:numPr>
          <w:ilvl w:val="0"/>
          <w:numId w:val="5"/>
        </w:numPr>
        <w:spacing w:after="0" w:line="240" w:lineRule="auto"/>
        <w:rPr>
          <w:rFonts w:cs="Arial"/>
          <w:szCs w:val="24"/>
        </w:rPr>
      </w:pPr>
      <w:r w:rsidRPr="004432FF">
        <w:rPr>
          <w:rFonts w:cs="Arial"/>
          <w:szCs w:val="24"/>
        </w:rPr>
        <w:t>Annual RSJI work plans developed and implemented by individual departments.</w:t>
      </w:r>
    </w:p>
    <w:p w:rsidR="001C5A27" w:rsidRPr="004432FF" w:rsidRDefault="001C5A27" w:rsidP="002A36DA">
      <w:pPr>
        <w:pStyle w:val="ListParagraph"/>
        <w:numPr>
          <w:ilvl w:val="0"/>
          <w:numId w:val="5"/>
        </w:numPr>
        <w:spacing w:after="0" w:line="240" w:lineRule="auto"/>
        <w:rPr>
          <w:rFonts w:cs="Arial"/>
          <w:szCs w:val="24"/>
        </w:rPr>
      </w:pPr>
      <w:r w:rsidRPr="004432FF">
        <w:rPr>
          <w:rFonts w:cs="Arial"/>
          <w:szCs w:val="24"/>
        </w:rPr>
        <w:t>Departmental Change Teams to guide departments’ work plan implementation</w:t>
      </w:r>
      <w:r w:rsidR="004432FF" w:rsidRPr="004432FF">
        <w:rPr>
          <w:rFonts w:cs="Arial"/>
          <w:szCs w:val="24"/>
        </w:rPr>
        <w:t>.</w:t>
      </w:r>
    </w:p>
    <w:p w:rsidR="004432FF" w:rsidRPr="004432FF" w:rsidRDefault="004432FF" w:rsidP="002A36DA">
      <w:pPr>
        <w:pStyle w:val="ListParagraph"/>
        <w:numPr>
          <w:ilvl w:val="0"/>
          <w:numId w:val="5"/>
        </w:numPr>
        <w:spacing w:after="0" w:line="240" w:lineRule="auto"/>
      </w:pPr>
      <w:r w:rsidRPr="004432FF">
        <w:t xml:space="preserve">A set of issues </w:t>
      </w:r>
      <w:r w:rsidR="00891091">
        <w:t>that cut across all City departments: workforce equity, contracting equity, inclusive outreach and public engagement, immigrant and refugee access to services, and training and education. D</w:t>
      </w:r>
      <w:r>
        <w:t>epartments incorporate</w:t>
      </w:r>
      <w:r w:rsidR="004B1411">
        <w:t>d</w:t>
      </w:r>
      <w:r>
        <w:t xml:space="preserve"> </w:t>
      </w:r>
      <w:r w:rsidR="00891091">
        <w:t xml:space="preserve">these five “Central Concerns” </w:t>
      </w:r>
      <w:r>
        <w:t>as part of their work plans.</w:t>
      </w:r>
    </w:p>
    <w:p w:rsidR="004432FF" w:rsidRPr="004432FF" w:rsidRDefault="004432FF" w:rsidP="002A36DA">
      <w:pPr>
        <w:pStyle w:val="ListParagraph"/>
        <w:numPr>
          <w:ilvl w:val="0"/>
          <w:numId w:val="5"/>
        </w:numPr>
        <w:autoSpaceDE w:val="0"/>
        <w:autoSpaceDN w:val="0"/>
        <w:adjustRightInd w:val="0"/>
        <w:spacing w:after="0" w:line="240" w:lineRule="auto"/>
        <w:rPr>
          <w:rFonts w:cs="Arial"/>
          <w:szCs w:val="24"/>
        </w:rPr>
      </w:pPr>
      <w:r>
        <w:rPr>
          <w:rFonts w:cs="Arial"/>
          <w:szCs w:val="24"/>
        </w:rPr>
        <w:t xml:space="preserve">A </w:t>
      </w:r>
      <w:r w:rsidRPr="004432FF">
        <w:rPr>
          <w:rFonts w:cs="Arial"/>
          <w:szCs w:val="24"/>
        </w:rPr>
        <w:t xml:space="preserve">Citywide Core Team of </w:t>
      </w:r>
      <w:r>
        <w:rPr>
          <w:rFonts w:cs="Arial"/>
          <w:szCs w:val="24"/>
        </w:rPr>
        <w:t>20-30 people</w:t>
      </w:r>
      <w:r w:rsidRPr="004432FF">
        <w:rPr>
          <w:rFonts w:cs="Arial"/>
          <w:szCs w:val="24"/>
        </w:rPr>
        <w:t xml:space="preserve"> representing most City departments</w:t>
      </w:r>
      <w:r w:rsidR="00891091">
        <w:rPr>
          <w:rFonts w:cs="Arial"/>
          <w:szCs w:val="24"/>
        </w:rPr>
        <w:t>, who work</w:t>
      </w:r>
      <w:r>
        <w:rPr>
          <w:rFonts w:cs="Arial"/>
          <w:szCs w:val="24"/>
        </w:rPr>
        <w:t xml:space="preserve"> with Change Teams, departments, and interdepartmental teams </w:t>
      </w:r>
      <w:r w:rsidRPr="004432FF">
        <w:rPr>
          <w:rFonts w:cs="Arial"/>
          <w:szCs w:val="24"/>
        </w:rPr>
        <w:t xml:space="preserve">to implement the Initiative. </w:t>
      </w:r>
    </w:p>
    <w:p w:rsidR="004432FF" w:rsidRPr="004432FF" w:rsidRDefault="004432FF" w:rsidP="002A36DA">
      <w:pPr>
        <w:pStyle w:val="ListParagraph"/>
        <w:numPr>
          <w:ilvl w:val="0"/>
          <w:numId w:val="5"/>
        </w:numPr>
        <w:autoSpaceDE w:val="0"/>
        <w:autoSpaceDN w:val="0"/>
        <w:adjustRightInd w:val="0"/>
        <w:spacing w:after="0" w:line="240" w:lineRule="auto"/>
        <w:rPr>
          <w:rFonts w:cs="Arial"/>
          <w:szCs w:val="24"/>
        </w:rPr>
      </w:pPr>
      <w:r w:rsidRPr="004432FF">
        <w:rPr>
          <w:rFonts w:cs="Arial"/>
          <w:szCs w:val="24"/>
        </w:rPr>
        <w:t xml:space="preserve">The RSJI Sub-cabinet, consisting of department </w:t>
      </w:r>
      <w:r>
        <w:rPr>
          <w:rFonts w:cs="Arial"/>
          <w:szCs w:val="24"/>
        </w:rPr>
        <w:t>leadership</w:t>
      </w:r>
      <w:r w:rsidRPr="004432FF">
        <w:rPr>
          <w:rFonts w:cs="Arial"/>
          <w:szCs w:val="24"/>
        </w:rPr>
        <w:t xml:space="preserve"> and the Mayor’s </w:t>
      </w:r>
      <w:r>
        <w:rPr>
          <w:rFonts w:cs="Arial"/>
          <w:szCs w:val="24"/>
        </w:rPr>
        <w:t>Office</w:t>
      </w:r>
      <w:r w:rsidRPr="004432FF">
        <w:rPr>
          <w:rFonts w:cs="Arial"/>
          <w:szCs w:val="24"/>
        </w:rPr>
        <w:t xml:space="preserve">, </w:t>
      </w:r>
      <w:r>
        <w:rPr>
          <w:rFonts w:cs="Arial"/>
          <w:szCs w:val="24"/>
        </w:rPr>
        <w:t>which</w:t>
      </w:r>
      <w:r w:rsidR="00891091">
        <w:rPr>
          <w:rFonts w:cs="Arial"/>
          <w:szCs w:val="24"/>
        </w:rPr>
        <w:t xml:space="preserve"> develops</w:t>
      </w:r>
      <w:r w:rsidRPr="004432FF">
        <w:rPr>
          <w:rFonts w:cs="Arial"/>
          <w:szCs w:val="24"/>
        </w:rPr>
        <w:t xml:space="preserve"> proposals to add</w:t>
      </w:r>
      <w:r w:rsidR="00891091">
        <w:rPr>
          <w:rFonts w:cs="Arial"/>
          <w:szCs w:val="24"/>
        </w:rPr>
        <w:t>ress systemic issues, and serves</w:t>
      </w:r>
      <w:r w:rsidRPr="004432FF">
        <w:rPr>
          <w:rFonts w:cs="Arial"/>
          <w:szCs w:val="24"/>
        </w:rPr>
        <w:t xml:space="preserve"> as a forum for sharing RSJI best practices.</w:t>
      </w:r>
    </w:p>
    <w:p w:rsidR="004B1411" w:rsidRPr="004432FF" w:rsidRDefault="004B1411" w:rsidP="004B1411">
      <w:pPr>
        <w:pStyle w:val="ListParagraph"/>
        <w:numPr>
          <w:ilvl w:val="0"/>
          <w:numId w:val="5"/>
        </w:numPr>
        <w:spacing w:after="0" w:line="240" w:lineRule="auto"/>
      </w:pPr>
      <w:r>
        <w:t>Formal support from elected officials.</w:t>
      </w:r>
    </w:p>
    <w:p w:rsidR="004432FF" w:rsidRDefault="004432FF" w:rsidP="002A36DA">
      <w:pPr>
        <w:pStyle w:val="ListParagraph"/>
        <w:numPr>
          <w:ilvl w:val="0"/>
          <w:numId w:val="5"/>
        </w:numPr>
        <w:spacing w:after="0" w:line="240" w:lineRule="auto"/>
      </w:pPr>
      <w:r w:rsidRPr="004432FF">
        <w:t>Coordinated training for all City of Seattle employees. All employees participate in a one-day training curriculum</w:t>
      </w:r>
      <w:r w:rsidR="002D7801">
        <w:t xml:space="preserve"> based on the PBS series, “</w:t>
      </w:r>
      <w:r w:rsidR="002D7801" w:rsidRPr="002D7801">
        <w:rPr>
          <w:i/>
        </w:rPr>
        <w:t>Race: the Power of an Illusion</w:t>
      </w:r>
      <w:r w:rsidR="004B1411">
        <w:rPr>
          <w:i/>
        </w:rPr>
        <w:t>.</w:t>
      </w:r>
      <w:r w:rsidR="002D7801">
        <w:t>”</w:t>
      </w:r>
      <w:r w:rsidR="004B1411">
        <w:t xml:space="preserve"> </w:t>
      </w:r>
      <w:r w:rsidRPr="004432FF">
        <w:t xml:space="preserve">Change Team, Core Team and other key leaders </w:t>
      </w:r>
      <w:r w:rsidR="00891091">
        <w:t>receive additional</w:t>
      </w:r>
      <w:r>
        <w:t xml:space="preserve"> in-depth </w:t>
      </w:r>
      <w:r w:rsidR="00891091">
        <w:t>t</w:t>
      </w:r>
      <w:r w:rsidRPr="004432FF">
        <w:t>raining.</w:t>
      </w:r>
    </w:p>
    <w:p w:rsidR="004432FF" w:rsidRDefault="004432FF" w:rsidP="002A36DA">
      <w:pPr>
        <w:spacing w:after="0" w:line="240" w:lineRule="auto"/>
      </w:pPr>
    </w:p>
    <w:p w:rsidR="001C5A27" w:rsidRPr="00B26728" w:rsidRDefault="00B26728" w:rsidP="002A36DA">
      <w:pPr>
        <w:spacing w:after="0" w:line="240" w:lineRule="auto"/>
        <w:rPr>
          <w:b/>
        </w:rPr>
      </w:pPr>
      <w:r w:rsidRPr="00B26728">
        <w:rPr>
          <w:b/>
        </w:rPr>
        <w:t xml:space="preserve">Why </w:t>
      </w:r>
      <w:r w:rsidR="001D6CC7">
        <w:rPr>
          <w:b/>
        </w:rPr>
        <w:t>lead with</w:t>
      </w:r>
      <w:r w:rsidRPr="00B26728">
        <w:rPr>
          <w:b/>
        </w:rPr>
        <w:t xml:space="preserve"> race?</w:t>
      </w:r>
    </w:p>
    <w:p w:rsidR="00B26728" w:rsidRPr="00B26728" w:rsidRDefault="00B26728" w:rsidP="002A36DA">
      <w:pPr>
        <w:spacing w:after="0" w:line="240" w:lineRule="auto"/>
      </w:pPr>
    </w:p>
    <w:p w:rsidR="00B26728" w:rsidRPr="00B26728" w:rsidRDefault="00B26728" w:rsidP="002A36DA">
      <w:pPr>
        <w:spacing w:after="0" w:line="240" w:lineRule="auto"/>
        <w:rPr>
          <w:rFonts w:cs="Arial"/>
        </w:rPr>
      </w:pPr>
      <w:r w:rsidRPr="00B26728">
        <w:rPr>
          <w:rFonts w:cs="Arial"/>
        </w:rPr>
        <w:t>The RSJ Ini</w:t>
      </w:r>
      <w:r>
        <w:rPr>
          <w:rFonts w:cs="Arial"/>
        </w:rPr>
        <w:t xml:space="preserve">tiative </w:t>
      </w:r>
      <w:r w:rsidR="001D6CC7">
        <w:rPr>
          <w:rFonts w:cs="Arial"/>
        </w:rPr>
        <w:t>leads with</w:t>
      </w:r>
      <w:r>
        <w:rPr>
          <w:rFonts w:cs="Arial"/>
        </w:rPr>
        <w:t xml:space="preserve"> racism because race has shaped our institutions and policies in the United States in ways that </w:t>
      </w:r>
      <w:r w:rsidR="004B1411">
        <w:rPr>
          <w:rFonts w:cs="Arial"/>
        </w:rPr>
        <w:t xml:space="preserve">have </w:t>
      </w:r>
      <w:r>
        <w:rPr>
          <w:rFonts w:cs="Arial"/>
        </w:rPr>
        <w:t>prevent</w:t>
      </w:r>
      <w:r w:rsidR="004B1411">
        <w:rPr>
          <w:rFonts w:cs="Arial"/>
        </w:rPr>
        <w:t>ed</w:t>
      </w:r>
      <w:r>
        <w:rPr>
          <w:rFonts w:cs="Arial"/>
        </w:rPr>
        <w:t xml:space="preserve"> us from achieving equity.  </w:t>
      </w:r>
      <w:r w:rsidRPr="00B26728">
        <w:rPr>
          <w:rFonts w:cs="Arial"/>
        </w:rPr>
        <w:t xml:space="preserve">Until now, government typically has responded to inequities – when it has responded at all – by developing programs and services to </w:t>
      </w:r>
      <w:r w:rsidR="008D4A03">
        <w:rPr>
          <w:rFonts w:cs="Arial"/>
        </w:rPr>
        <w:t>lessen</w:t>
      </w:r>
      <w:r w:rsidRPr="00B26728">
        <w:rPr>
          <w:rFonts w:cs="Arial"/>
        </w:rPr>
        <w:t xml:space="preserve"> </w:t>
      </w:r>
      <w:r w:rsidR="004B1411">
        <w:rPr>
          <w:rFonts w:cs="Arial"/>
        </w:rPr>
        <w:t>its</w:t>
      </w:r>
      <w:r w:rsidRPr="00B26728">
        <w:rPr>
          <w:rFonts w:cs="Arial"/>
        </w:rPr>
        <w:t xml:space="preserve"> effects. To </w:t>
      </w:r>
      <w:r w:rsidR="004B1411">
        <w:rPr>
          <w:rFonts w:cs="Arial"/>
        </w:rPr>
        <w:t xml:space="preserve">achieve </w:t>
      </w:r>
      <w:r w:rsidRPr="00B26728">
        <w:rPr>
          <w:rFonts w:cs="Arial"/>
        </w:rPr>
        <w:t xml:space="preserve">equity, however, we must focus on root causes. </w:t>
      </w:r>
      <w:r>
        <w:rPr>
          <w:rFonts w:cs="Arial"/>
        </w:rPr>
        <w:t>Ending</w:t>
      </w:r>
      <w:r w:rsidRPr="00B26728">
        <w:rPr>
          <w:rFonts w:cs="Arial"/>
        </w:rPr>
        <w:t xml:space="preserve"> institutional racism involves more than simply developing programs to help people of color. </w:t>
      </w:r>
      <w:r>
        <w:rPr>
          <w:rFonts w:cs="Arial"/>
        </w:rPr>
        <w:t>RSJI</w:t>
      </w:r>
      <w:r w:rsidRPr="00B26728">
        <w:rPr>
          <w:rFonts w:cs="Arial"/>
        </w:rPr>
        <w:t xml:space="preserve"> is Seattle’s effort to change the underlying system that </w:t>
      </w:r>
      <w:r w:rsidR="004B1411">
        <w:rPr>
          <w:rFonts w:cs="Arial"/>
        </w:rPr>
        <w:t>perpetuates</w:t>
      </w:r>
      <w:r w:rsidRPr="00B26728">
        <w:rPr>
          <w:rFonts w:cs="Arial"/>
        </w:rPr>
        <w:t xml:space="preserve"> racial and social inequities.</w:t>
      </w:r>
    </w:p>
    <w:p w:rsidR="00B26728" w:rsidRPr="00B26728" w:rsidRDefault="00B26728" w:rsidP="002A36DA">
      <w:pPr>
        <w:spacing w:after="0" w:line="240" w:lineRule="auto"/>
        <w:rPr>
          <w:rFonts w:cs="Arial"/>
        </w:rPr>
      </w:pPr>
    </w:p>
    <w:p w:rsidR="00B26728" w:rsidRPr="00B26728" w:rsidRDefault="00B26728" w:rsidP="002A36DA">
      <w:pPr>
        <w:spacing w:after="0" w:line="240" w:lineRule="auto"/>
        <w:rPr>
          <w:rFonts w:cs="Arial"/>
        </w:rPr>
      </w:pPr>
      <w:r w:rsidRPr="00B26728">
        <w:rPr>
          <w:rFonts w:cs="Arial"/>
        </w:rPr>
        <w:t xml:space="preserve">To challenge racism, we have to look beyond individual acts of prejudice to the systematic biases that are built into our institutions and our society. We are not to blame for what happened in the past, but we are responsible – both personally and </w:t>
      </w:r>
      <w:r w:rsidR="00891091">
        <w:rPr>
          <w:rFonts w:cs="Arial"/>
        </w:rPr>
        <w:t>institutionally</w:t>
      </w:r>
      <w:r w:rsidRPr="00B26728">
        <w:rPr>
          <w:rFonts w:cs="Arial"/>
        </w:rPr>
        <w:t xml:space="preserve"> – for eliminating racism and its legacy today.</w:t>
      </w:r>
    </w:p>
    <w:sectPr w:rsidR="00B26728" w:rsidRPr="00B26728" w:rsidSect="008D7032">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15F" w:rsidRDefault="00D2115F" w:rsidP="00A26B90">
      <w:pPr>
        <w:spacing w:after="0" w:line="240" w:lineRule="auto"/>
      </w:pPr>
      <w:r>
        <w:separator/>
      </w:r>
    </w:p>
  </w:endnote>
  <w:endnote w:type="continuationSeparator" w:id="0">
    <w:p w:rsidR="00D2115F" w:rsidRDefault="00D2115F" w:rsidP="00A26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enir-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5F" w:rsidRDefault="00D211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4688"/>
      <w:docPartObj>
        <w:docPartGallery w:val="Page Numbers (Bottom of Page)"/>
        <w:docPartUnique/>
      </w:docPartObj>
    </w:sdtPr>
    <w:sdtContent>
      <w:p w:rsidR="00D2115F" w:rsidRDefault="0015509F">
        <w:pPr>
          <w:pStyle w:val="Footer"/>
          <w:jc w:val="right"/>
        </w:pPr>
        <w:fldSimple w:instr=" PAGE   \* MERGEFORMAT ">
          <w:r w:rsidR="001D6CC7">
            <w:rPr>
              <w:noProof/>
            </w:rPr>
            <w:t>1</w:t>
          </w:r>
        </w:fldSimple>
      </w:p>
    </w:sdtContent>
  </w:sdt>
  <w:p w:rsidR="00D2115F" w:rsidRDefault="00D211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5F" w:rsidRDefault="00D211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15F" w:rsidRDefault="00D2115F" w:rsidP="00A26B90">
      <w:pPr>
        <w:spacing w:after="0" w:line="240" w:lineRule="auto"/>
      </w:pPr>
      <w:r>
        <w:separator/>
      </w:r>
    </w:p>
  </w:footnote>
  <w:footnote w:type="continuationSeparator" w:id="0">
    <w:p w:rsidR="00D2115F" w:rsidRDefault="00D2115F" w:rsidP="00A26B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5F" w:rsidRDefault="00D211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5F" w:rsidRDefault="00D211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15F" w:rsidRDefault="00D211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775"/>
    <w:multiLevelType w:val="hybridMultilevel"/>
    <w:tmpl w:val="48264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EB089B"/>
    <w:multiLevelType w:val="hybridMultilevel"/>
    <w:tmpl w:val="23365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935F4D"/>
    <w:multiLevelType w:val="hybridMultilevel"/>
    <w:tmpl w:val="CEC4B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9422F"/>
    <w:multiLevelType w:val="hybridMultilevel"/>
    <w:tmpl w:val="910A9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CF496F"/>
    <w:multiLevelType w:val="hybridMultilevel"/>
    <w:tmpl w:val="B58C4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36E99"/>
    <w:multiLevelType w:val="hybridMultilevel"/>
    <w:tmpl w:val="5D74A0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3527E1"/>
    <w:multiLevelType w:val="hybridMultilevel"/>
    <w:tmpl w:val="4FEA4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64D5F0E"/>
    <w:multiLevelType w:val="hybridMultilevel"/>
    <w:tmpl w:val="F2C40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CF36D7"/>
    <w:multiLevelType w:val="hybridMultilevel"/>
    <w:tmpl w:val="0F86E2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1C0038"/>
    <w:multiLevelType w:val="hybridMultilevel"/>
    <w:tmpl w:val="28DA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714A85"/>
    <w:multiLevelType w:val="multilevel"/>
    <w:tmpl w:val="4456F0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756E5816"/>
    <w:multiLevelType w:val="hybridMultilevel"/>
    <w:tmpl w:val="2C08B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A8C1A78"/>
    <w:multiLevelType w:val="hybridMultilevel"/>
    <w:tmpl w:val="4DFE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1"/>
  </w:num>
  <w:num w:numId="4">
    <w:abstractNumId w:val="0"/>
  </w:num>
  <w:num w:numId="5">
    <w:abstractNumId w:val="3"/>
  </w:num>
  <w:num w:numId="6">
    <w:abstractNumId w:val="9"/>
  </w:num>
  <w:num w:numId="7">
    <w:abstractNumId w:val="2"/>
  </w:num>
  <w:num w:numId="8">
    <w:abstractNumId w:val="8"/>
  </w:num>
  <w:num w:numId="9">
    <w:abstractNumId w:val="1"/>
  </w:num>
  <w:num w:numId="10">
    <w:abstractNumId w:val="4"/>
  </w:num>
  <w:num w:numId="11">
    <w:abstractNumId w:val="10"/>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73BD9"/>
    <w:rsid w:val="000B7272"/>
    <w:rsid w:val="0015509F"/>
    <w:rsid w:val="001C5A27"/>
    <w:rsid w:val="001D6CC7"/>
    <w:rsid w:val="002A36DA"/>
    <w:rsid w:val="002D7801"/>
    <w:rsid w:val="00306522"/>
    <w:rsid w:val="003108F0"/>
    <w:rsid w:val="00373BD9"/>
    <w:rsid w:val="003B46E7"/>
    <w:rsid w:val="004432FF"/>
    <w:rsid w:val="00444A77"/>
    <w:rsid w:val="00477F4E"/>
    <w:rsid w:val="004A3C41"/>
    <w:rsid w:val="004B1411"/>
    <w:rsid w:val="004B276B"/>
    <w:rsid w:val="004F2800"/>
    <w:rsid w:val="005F2CCB"/>
    <w:rsid w:val="006337E8"/>
    <w:rsid w:val="00732DF1"/>
    <w:rsid w:val="00767834"/>
    <w:rsid w:val="0087559F"/>
    <w:rsid w:val="00891091"/>
    <w:rsid w:val="00894F4D"/>
    <w:rsid w:val="008D4A03"/>
    <w:rsid w:val="008D7032"/>
    <w:rsid w:val="00955883"/>
    <w:rsid w:val="009828D8"/>
    <w:rsid w:val="009850E2"/>
    <w:rsid w:val="009B4228"/>
    <w:rsid w:val="00A26B90"/>
    <w:rsid w:val="00A84172"/>
    <w:rsid w:val="00AF3A8C"/>
    <w:rsid w:val="00B26728"/>
    <w:rsid w:val="00B31D23"/>
    <w:rsid w:val="00B362E0"/>
    <w:rsid w:val="00BA517B"/>
    <w:rsid w:val="00CE3B75"/>
    <w:rsid w:val="00D2115F"/>
    <w:rsid w:val="00D75EB0"/>
    <w:rsid w:val="00DE6542"/>
    <w:rsid w:val="00E64795"/>
    <w:rsid w:val="00E71D79"/>
    <w:rsid w:val="00F54FB3"/>
    <w:rsid w:val="00F56305"/>
    <w:rsid w:val="00FA7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05"/>
  </w:style>
  <w:style w:type="paragraph" w:styleId="Heading1">
    <w:name w:val="heading 1"/>
    <w:basedOn w:val="Normal"/>
    <w:next w:val="Normal"/>
    <w:link w:val="Heading1Char"/>
    <w:uiPriority w:val="9"/>
    <w:qFormat/>
    <w:rsid w:val="002A3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3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BD9"/>
    <w:rPr>
      <w:rFonts w:ascii="Tahoma" w:hAnsi="Tahoma" w:cs="Tahoma"/>
      <w:sz w:val="16"/>
      <w:szCs w:val="16"/>
    </w:rPr>
  </w:style>
  <w:style w:type="paragraph" w:styleId="ListParagraph">
    <w:name w:val="List Paragraph"/>
    <w:basedOn w:val="Normal"/>
    <w:uiPriority w:val="34"/>
    <w:qFormat/>
    <w:rsid w:val="00767834"/>
    <w:pPr>
      <w:ind w:left="720"/>
      <w:contextualSpacing/>
    </w:pPr>
  </w:style>
  <w:style w:type="paragraph" w:styleId="NormalWeb">
    <w:name w:val="Normal (Web)"/>
    <w:basedOn w:val="Normal"/>
    <w:uiPriority w:val="99"/>
    <w:rsid w:val="001C5A27"/>
    <w:pPr>
      <w:spacing w:before="100" w:beforeAutospacing="1" w:after="100" w:afterAutospacing="1" w:line="240" w:lineRule="auto"/>
    </w:pPr>
    <w:rPr>
      <w:rFonts w:ascii="Arial" w:eastAsia="Times New Roman" w:hAnsi="Arial" w:cs="Arial"/>
      <w:color w:val="000000"/>
      <w:sz w:val="20"/>
      <w:szCs w:val="20"/>
    </w:rPr>
  </w:style>
  <w:style w:type="character" w:customStyle="1" w:styleId="Heading1Char">
    <w:name w:val="Heading 1 Char"/>
    <w:basedOn w:val="DefaultParagraphFont"/>
    <w:link w:val="Heading1"/>
    <w:uiPriority w:val="9"/>
    <w:rsid w:val="002A36D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26B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6B90"/>
  </w:style>
  <w:style w:type="paragraph" w:styleId="Footer">
    <w:name w:val="footer"/>
    <w:basedOn w:val="Normal"/>
    <w:link w:val="FooterChar"/>
    <w:uiPriority w:val="99"/>
    <w:unhideWhenUsed/>
    <w:rsid w:val="00A26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B90"/>
  </w:style>
  <w:style w:type="character" w:styleId="Hyperlink">
    <w:name w:val="Hyperlink"/>
    <w:basedOn w:val="DefaultParagraphFont"/>
    <w:uiPriority w:val="99"/>
    <w:unhideWhenUsed/>
    <w:rsid w:val="008D4A03"/>
    <w:rPr>
      <w:color w:val="0000FF" w:themeColor="hyperlink"/>
      <w:u w:val="single"/>
    </w:rPr>
  </w:style>
  <w:style w:type="character" w:styleId="FollowedHyperlink">
    <w:name w:val="FollowedHyperlink"/>
    <w:basedOn w:val="DefaultParagraphFont"/>
    <w:uiPriority w:val="99"/>
    <w:semiHidden/>
    <w:unhideWhenUsed/>
    <w:rsid w:val="00D2115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94989282">
      <w:bodyDiv w:val="1"/>
      <w:marLeft w:val="0"/>
      <w:marRight w:val="0"/>
      <w:marTop w:val="0"/>
      <w:marBottom w:val="0"/>
      <w:divBdr>
        <w:top w:val="none" w:sz="0" w:space="0" w:color="auto"/>
        <w:left w:val="none" w:sz="0" w:space="0" w:color="auto"/>
        <w:bottom w:val="none" w:sz="0" w:space="0" w:color="auto"/>
        <w:right w:val="none" w:sz="0" w:space="0" w:color="auto"/>
      </w:divBdr>
      <w:divsChild>
        <w:div w:id="294914345">
          <w:marLeft w:val="0"/>
          <w:marRight w:val="0"/>
          <w:marTop w:val="0"/>
          <w:marBottom w:val="0"/>
          <w:divBdr>
            <w:top w:val="single" w:sz="4" w:space="0" w:color="C8C8C8"/>
            <w:left w:val="single" w:sz="4" w:space="0" w:color="C8C8C8"/>
            <w:bottom w:val="none" w:sz="0" w:space="0" w:color="auto"/>
            <w:right w:val="single" w:sz="4" w:space="0" w:color="C8C8C8"/>
          </w:divBdr>
          <w:divsChild>
            <w:div w:id="1587959704">
              <w:marLeft w:val="0"/>
              <w:marRight w:val="0"/>
              <w:marTop w:val="0"/>
              <w:marBottom w:val="0"/>
              <w:divBdr>
                <w:top w:val="none" w:sz="0" w:space="0" w:color="auto"/>
                <w:left w:val="none" w:sz="0" w:space="0" w:color="auto"/>
                <w:bottom w:val="single" w:sz="4" w:space="0" w:color="CCCCCC"/>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2012-01-12T23:58:00Z</cp:lastPrinted>
  <dcterms:created xsi:type="dcterms:W3CDTF">2012-01-17T21:27:00Z</dcterms:created>
  <dcterms:modified xsi:type="dcterms:W3CDTF">2012-01-17T21:31:00Z</dcterms:modified>
</cp:coreProperties>
</file>